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B16D1" w14:textId="42DC821A" w:rsidR="00E42AB6" w:rsidRPr="00A95EA5" w:rsidRDefault="00A95EA5" w:rsidP="00410789">
      <w:pPr>
        <w:jc w:val="center"/>
        <w:rPr>
          <w:rFonts w:ascii="微软雅黑" w:eastAsia="微软雅黑" w:hAnsi="微软雅黑" w:cs="宋体"/>
          <w:b/>
          <w:color w:val="000000"/>
          <w:sz w:val="36"/>
          <w:szCs w:val="24"/>
        </w:rPr>
      </w:pPr>
      <w:r>
        <w:rPr>
          <w:rFonts w:ascii="微软雅黑" w:eastAsia="微软雅黑" w:hAnsi="微软雅黑" w:cs="微软雅黑"/>
          <w:b/>
          <w:sz w:val="36"/>
        </w:rPr>
        <w:t>2</w:t>
      </w:r>
      <w:r>
        <w:rPr>
          <w:rFonts w:ascii="微软雅黑" w:eastAsia="微软雅黑" w:hAnsi="微软雅黑" w:cs="微软雅黑" w:hint="eastAsia"/>
          <w:b/>
          <w:sz w:val="36"/>
        </w:rPr>
        <w:t>02</w:t>
      </w:r>
      <w:r>
        <w:rPr>
          <w:rFonts w:ascii="微软雅黑" w:eastAsia="微软雅黑" w:hAnsi="微软雅黑" w:cs="微软雅黑"/>
          <w:b/>
          <w:sz w:val="36"/>
        </w:rPr>
        <w:t>6</w:t>
      </w:r>
      <w:r>
        <w:rPr>
          <w:rFonts w:ascii="微软雅黑" w:eastAsia="微软雅黑" w:hAnsi="微软雅黑" w:cs="微软雅黑" w:hint="eastAsia"/>
          <w:b/>
          <w:sz w:val="36"/>
        </w:rPr>
        <w:t>年硕士研究生入学统一考试</w:t>
      </w:r>
      <w:r w:rsidRPr="00A95EA5">
        <w:rPr>
          <w:rFonts w:ascii="微软雅黑" w:eastAsia="微软雅黑" w:hAnsi="微软雅黑" w:cs="宋体" w:hint="eastAsia"/>
          <w:b/>
          <w:color w:val="000000"/>
          <w:sz w:val="36"/>
          <w:szCs w:val="24"/>
        </w:rPr>
        <w:t>《</w:t>
      </w:r>
      <w:r w:rsidR="00C47CDF" w:rsidRPr="00A95EA5">
        <w:rPr>
          <w:rFonts w:ascii="微软雅黑" w:eastAsia="微软雅黑" w:hAnsi="微软雅黑" w:cs="宋体" w:hint="eastAsia"/>
          <w:b/>
          <w:color w:val="000000"/>
          <w:sz w:val="36"/>
          <w:szCs w:val="24"/>
        </w:rPr>
        <w:t>系统工程引论</w:t>
      </w:r>
      <w:r w:rsidRPr="00A95EA5">
        <w:rPr>
          <w:rFonts w:ascii="微软雅黑" w:eastAsia="微软雅黑" w:hAnsi="微软雅黑" w:cs="宋体" w:hint="eastAsia"/>
          <w:b/>
          <w:color w:val="000000"/>
          <w:sz w:val="36"/>
          <w:szCs w:val="24"/>
        </w:rPr>
        <w:t>》</w:t>
      </w:r>
      <w:r w:rsidR="00C47CDF" w:rsidRPr="00A95EA5">
        <w:rPr>
          <w:rFonts w:ascii="微软雅黑" w:eastAsia="微软雅黑" w:hAnsi="微软雅黑" w:cs="宋体" w:hint="eastAsia"/>
          <w:b/>
          <w:color w:val="000000"/>
          <w:sz w:val="36"/>
          <w:szCs w:val="24"/>
        </w:rPr>
        <w:t>考试大纲</w:t>
      </w:r>
    </w:p>
    <w:p w14:paraId="3C3C74D2" w14:textId="38FC5AE3" w:rsidR="00A95EA5" w:rsidRDefault="00A95EA5" w:rsidP="00A95EA5">
      <w:pPr>
        <w:spacing w:line="0" w:lineRule="atLeast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考试科目：</w:t>
      </w:r>
      <w:r>
        <w:rPr>
          <w:rFonts w:ascii="微软雅黑" w:eastAsia="微软雅黑" w:hAnsi="微软雅黑" w:hint="eastAsia"/>
          <w:sz w:val="24"/>
          <w:szCs w:val="24"/>
        </w:rPr>
        <w:t>系统工程引论</w:t>
      </w:r>
    </w:p>
    <w:p w14:paraId="07251FA8" w14:textId="0CB26679" w:rsidR="00A95EA5" w:rsidRPr="00D522D0" w:rsidRDefault="00A95EA5" w:rsidP="00A95EA5">
      <w:pPr>
        <w:spacing w:line="0" w:lineRule="atLeast"/>
        <w:contextualSpacing/>
        <w:outlineLvl w:val="0"/>
        <w:rPr>
          <w:rFonts w:ascii="微软雅黑" w:eastAsia="微软雅黑" w:hAnsi="微软雅黑"/>
          <w:sz w:val="24"/>
          <w:szCs w:val="24"/>
        </w:rPr>
      </w:pPr>
      <w:r w:rsidRPr="00833310">
        <w:rPr>
          <w:rFonts w:ascii="微软雅黑" w:eastAsia="微软雅黑" w:hAnsi="微软雅黑" w:hint="eastAsia"/>
          <w:sz w:val="24"/>
          <w:szCs w:val="24"/>
        </w:rPr>
        <w:t>考试要求</w:t>
      </w:r>
      <w:r>
        <w:rPr>
          <w:rFonts w:hint="eastAsia"/>
          <w:sz w:val="24"/>
          <w:szCs w:val="24"/>
        </w:rPr>
        <w:t>：</w:t>
      </w:r>
      <w:r w:rsidRPr="00ED1325">
        <w:rPr>
          <w:sz w:val="24"/>
          <w:szCs w:val="24"/>
        </w:rPr>
        <w:t>●</w:t>
      </w:r>
      <w:r w:rsidRPr="00ED1325">
        <w:rPr>
          <w:rFonts w:ascii="微软雅黑" w:eastAsia="微软雅黑" w:hAnsi="微软雅黑"/>
          <w:sz w:val="24"/>
          <w:szCs w:val="24"/>
        </w:rPr>
        <w:t>掌握</w:t>
      </w:r>
      <w:r w:rsidRPr="00ED1325">
        <w:rPr>
          <w:rFonts w:ascii="微软雅黑" w:eastAsia="微软雅黑" w:hAnsi="微软雅黑" w:hint="eastAsia"/>
          <w:sz w:val="24"/>
          <w:szCs w:val="24"/>
        </w:rPr>
        <w:t>，</w:t>
      </w:r>
      <w:r w:rsidRPr="00E73F55">
        <w:rPr>
          <w:sz w:val="24"/>
          <w:szCs w:val="24"/>
        </w:rPr>
        <w:t>◎</w:t>
      </w:r>
      <w:r w:rsidRPr="00ED1325">
        <w:rPr>
          <w:rFonts w:ascii="微软雅黑" w:eastAsia="微软雅黑" w:hAnsi="微软雅黑"/>
          <w:sz w:val="24"/>
          <w:szCs w:val="24"/>
        </w:rPr>
        <w:t>理解</w:t>
      </w:r>
      <w:r w:rsidRPr="00ED1325">
        <w:rPr>
          <w:rFonts w:ascii="微软雅黑" w:eastAsia="微软雅黑" w:hAnsi="微软雅黑" w:hint="eastAsia"/>
          <w:sz w:val="24"/>
          <w:szCs w:val="24"/>
        </w:rPr>
        <w:t>，</w:t>
      </w:r>
      <w:r w:rsidRPr="00E73F55">
        <w:rPr>
          <w:sz w:val="24"/>
          <w:szCs w:val="24"/>
        </w:rPr>
        <w:t>○</w:t>
      </w:r>
      <w:r w:rsidRPr="00ED1325">
        <w:rPr>
          <w:rFonts w:ascii="微软雅黑" w:eastAsia="微软雅黑" w:hAnsi="微软雅黑"/>
          <w:sz w:val="24"/>
          <w:szCs w:val="24"/>
        </w:rPr>
        <w:t>了解</w:t>
      </w:r>
    </w:p>
    <w:p w14:paraId="005E3206" w14:textId="641D577E" w:rsidR="00C47CDF" w:rsidRPr="00A95EA5" w:rsidRDefault="00C47CDF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</w:p>
    <w:p w14:paraId="5C7A5696" w14:textId="1593FFD6" w:rsidR="00A95EA5" w:rsidRPr="003B4D3C" w:rsidRDefault="00DF29EC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第一部分：系统基本概念</w:t>
      </w:r>
      <w:bookmarkStart w:id="0" w:name="_GoBack"/>
      <w:bookmarkEnd w:id="0"/>
    </w:p>
    <w:p w14:paraId="27D53601" w14:textId="0EA9A080" w:rsid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系统的定义和属性</w:t>
      </w:r>
    </w:p>
    <w:p w14:paraId="132D380B" w14:textId="1C7F19BB" w:rsid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系统的分类</w:t>
      </w:r>
    </w:p>
    <w:p w14:paraId="5F48FE8C" w14:textId="530ADC7F" w:rsid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系统的结构和功能</w:t>
      </w:r>
    </w:p>
    <w:p w14:paraId="55383601" w14:textId="56454B8D" w:rsidR="00DF29EC" w:rsidRP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系统思想的演化</w:t>
      </w:r>
    </w:p>
    <w:p w14:paraId="13D4E3A5" w14:textId="371FB156" w:rsidR="00A95EA5" w:rsidRPr="003B4D3C" w:rsidRDefault="00DF29EC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第二部分：系统工程的基本概念</w:t>
      </w:r>
    </w:p>
    <w:p w14:paraId="60484CCB" w14:textId="62B9CB80" w:rsid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系统工程的定义</w:t>
      </w:r>
    </w:p>
    <w:p w14:paraId="19801058" w14:textId="3B70569C" w:rsid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系统工程的产生与发展</w:t>
      </w:r>
    </w:p>
    <w:p w14:paraId="20D0D208" w14:textId="0CC0E5C3" w:rsid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系统工程的特点</w:t>
      </w:r>
    </w:p>
    <w:p w14:paraId="6A0D0FFB" w14:textId="5FB77836" w:rsid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现代科学技术体系</w:t>
      </w:r>
    </w:p>
    <w:p w14:paraId="611705CD" w14:textId="07AF3F7C" w:rsidR="00DF29EC" w:rsidRP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系统工程中国学派</w:t>
      </w:r>
    </w:p>
    <w:p w14:paraId="64F4CEEA" w14:textId="75B0AD58" w:rsidR="004B3D56" w:rsidRPr="003B4D3C" w:rsidRDefault="00DF29EC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第三部分：系统工程若干专业</w:t>
      </w:r>
    </w:p>
    <w:p w14:paraId="6A698A53" w14:textId="5F3B31C5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工业系统工程</w:t>
      </w:r>
    </w:p>
    <w:p w14:paraId="3BE413F9" w14:textId="4127AEBB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DF29EC" w:rsidRPr="00A95EA5">
        <w:rPr>
          <w:rFonts w:ascii="宋体" w:eastAsia="宋体" w:hAnsi="宋体" w:cs="宋体" w:hint="eastAsia"/>
          <w:color w:val="000000"/>
          <w:sz w:val="24"/>
          <w:szCs w:val="24"/>
        </w:rPr>
        <w:t>军事系统工程</w:t>
      </w:r>
    </w:p>
    <w:p w14:paraId="6F108936" w14:textId="692324B4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信息系统工程</w:t>
      </w:r>
    </w:p>
    <w:p w14:paraId="4D694A9F" w14:textId="5B609DB0" w:rsidR="00477F6D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社会系统工程</w:t>
      </w:r>
    </w:p>
    <w:p w14:paraId="6EACDEAB" w14:textId="0443F120" w:rsidR="00DF29EC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共享系统</w:t>
      </w:r>
    </w:p>
    <w:p w14:paraId="0CDED6C7" w14:textId="77777777" w:rsidR="004B3D56" w:rsidRPr="003B4D3C" w:rsidRDefault="002826A0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第四部分：系统方法论</w:t>
      </w:r>
    </w:p>
    <w:p w14:paraId="58365BBD" w14:textId="248E404E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霍尔系统工程</w:t>
      </w:r>
    </w:p>
    <w:p w14:paraId="28D786B4" w14:textId="0045C23D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软系统方法</w:t>
      </w:r>
    </w:p>
    <w:p w14:paraId="333441C9" w14:textId="0F393FBB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钱学森综合集成方法论</w:t>
      </w:r>
    </w:p>
    <w:p w14:paraId="71777E9A" w14:textId="2A671C4B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物理-事理-人理方法论</w:t>
      </w:r>
    </w:p>
    <w:p w14:paraId="4A87E6DF" w14:textId="3D860309" w:rsidR="002826A0" w:rsidRP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系统方法论若干要点</w:t>
      </w:r>
    </w:p>
    <w:p w14:paraId="30C9A4CA" w14:textId="77777777" w:rsidR="004B3D56" w:rsidRPr="003B4D3C" w:rsidRDefault="002826A0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第五部分</w:t>
      </w:r>
      <w:r w:rsidR="004B3D56"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 xml:space="preserve"> </w:t>
      </w: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系统工程的理论基础</w:t>
      </w:r>
    </w:p>
    <w:p w14:paraId="406F1872" w14:textId="224EAACD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运筹学的基本知识</w:t>
      </w:r>
    </w:p>
    <w:p w14:paraId="6F72B0EA" w14:textId="50B53359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控制论的基本知识</w:t>
      </w:r>
    </w:p>
    <w:p w14:paraId="169CF51A" w14:textId="24A8F073" w:rsidR="002826A0" w:rsidRP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2826A0" w:rsidRPr="00A95EA5">
        <w:rPr>
          <w:rFonts w:ascii="宋体" w:eastAsia="宋体" w:hAnsi="宋体" w:cs="宋体" w:hint="eastAsia"/>
          <w:color w:val="000000"/>
          <w:sz w:val="24"/>
          <w:szCs w:val="24"/>
        </w:rPr>
        <w:t>信息论的基本知识</w:t>
      </w:r>
    </w:p>
    <w:p w14:paraId="04717499" w14:textId="77777777" w:rsidR="004B3D56" w:rsidRPr="003B4D3C" w:rsidRDefault="002826A0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第六部分：深化的系统概念</w:t>
      </w:r>
    </w:p>
    <w:p w14:paraId="38F09086" w14:textId="3EFB2F5B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8C00F7" w:rsidRPr="00A95EA5">
        <w:rPr>
          <w:rFonts w:ascii="宋体" w:eastAsia="宋体" w:hAnsi="宋体" w:cs="宋体" w:hint="eastAsia"/>
          <w:color w:val="000000"/>
          <w:sz w:val="24"/>
          <w:szCs w:val="24"/>
        </w:rPr>
        <w:t>自组织理论的基本知识</w:t>
      </w:r>
    </w:p>
    <w:p w14:paraId="736296B3" w14:textId="45547A8B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lastRenderedPageBreak/>
        <w:t>●</w:t>
      </w:r>
      <w:r w:rsidR="008C00F7" w:rsidRPr="00A95EA5">
        <w:rPr>
          <w:rFonts w:ascii="宋体" w:eastAsia="宋体" w:hAnsi="宋体" w:cs="宋体" w:hint="eastAsia"/>
          <w:color w:val="000000"/>
          <w:sz w:val="24"/>
          <w:szCs w:val="24"/>
        </w:rPr>
        <w:t>开放的复杂巨系统</w:t>
      </w:r>
    </w:p>
    <w:p w14:paraId="1E28C8B8" w14:textId="592F42C4" w:rsidR="002826A0" w:rsidRP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8C00F7" w:rsidRPr="00A95EA5">
        <w:rPr>
          <w:rFonts w:ascii="宋体" w:eastAsia="宋体" w:hAnsi="宋体" w:cs="宋体" w:hint="eastAsia"/>
          <w:color w:val="000000"/>
          <w:sz w:val="24"/>
          <w:szCs w:val="24"/>
        </w:rPr>
        <w:t>复杂适应系统</w:t>
      </w:r>
    </w:p>
    <w:p w14:paraId="550A9DEB" w14:textId="77777777" w:rsidR="004B3D56" w:rsidRPr="003B4D3C" w:rsidRDefault="008C00F7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第七部分：系统模型和仿真</w:t>
      </w:r>
    </w:p>
    <w:p w14:paraId="5EECA0ED" w14:textId="54EE0115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8C00F7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系统模型的定义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和作用</w:t>
      </w:r>
    </w:p>
    <w:p w14:paraId="1833517A" w14:textId="49AC739F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系统模型的分类</w:t>
      </w:r>
    </w:p>
    <w:p w14:paraId="0BDF0BCA" w14:textId="001D422D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模型库和模型体系</w:t>
      </w:r>
    </w:p>
    <w:p w14:paraId="6F94B53A" w14:textId="77DC714D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系统模型的构建</w:t>
      </w:r>
    </w:p>
    <w:p w14:paraId="53D5E2FF" w14:textId="3D0BF993" w:rsidR="008C00F7" w:rsidRPr="00A95EA5" w:rsidRDefault="00133340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系统仿真</w:t>
      </w:r>
    </w:p>
    <w:p w14:paraId="05FFCF16" w14:textId="77777777" w:rsidR="004B3D56" w:rsidRPr="003B4D3C" w:rsidRDefault="0042084E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第八部分：系统分析</w:t>
      </w:r>
    </w:p>
    <w:p w14:paraId="6813A5A4" w14:textId="5EF38F4E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基本概念</w:t>
      </w:r>
    </w:p>
    <w:p w14:paraId="08A4F398" w14:textId="40CD98C0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技术经济分析</w:t>
      </w:r>
    </w:p>
    <w:p w14:paraId="75D22B06" w14:textId="2A69C96E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成本效益分析</w:t>
      </w:r>
    </w:p>
    <w:p w14:paraId="2D993897" w14:textId="7D805604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42084E" w:rsidRPr="00A95EA5">
        <w:rPr>
          <w:rFonts w:ascii="宋体" w:eastAsia="宋体" w:hAnsi="宋体" w:cs="宋体" w:hint="eastAsia"/>
          <w:color w:val="000000"/>
          <w:sz w:val="24"/>
          <w:szCs w:val="24"/>
        </w:rPr>
        <w:t>量本利分析</w:t>
      </w:r>
    </w:p>
    <w:p w14:paraId="7B12B951" w14:textId="05213286" w:rsidR="0042084E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可行性研究</w:t>
      </w:r>
    </w:p>
    <w:p w14:paraId="73AF0EAA" w14:textId="77777777" w:rsidR="004B3D56" w:rsidRPr="003B4D3C" w:rsidRDefault="003B2C65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第九部分：系统综合与评价</w:t>
      </w:r>
    </w:p>
    <w:p w14:paraId="6F694C6C" w14:textId="376145F9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系统综合与评价的复杂性</w:t>
      </w:r>
    </w:p>
    <w:p w14:paraId="6A6C5306" w14:textId="29C62019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指标评分法</w:t>
      </w:r>
    </w:p>
    <w:p w14:paraId="3865F480" w14:textId="30CA333A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指标综合法</w:t>
      </w:r>
    </w:p>
    <w:p w14:paraId="6925703A" w14:textId="581C113C" w:rsidR="003B2C6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层次分析法</w:t>
      </w:r>
    </w:p>
    <w:p w14:paraId="627E8E5A" w14:textId="77777777" w:rsidR="004B3D56" w:rsidRPr="003B4D3C" w:rsidRDefault="003B2C65" w:rsidP="003B4D3C">
      <w:pPr>
        <w:widowControl/>
        <w:adjustRightInd w:val="0"/>
        <w:snapToGrid w:val="0"/>
        <w:spacing w:after="50" w:line="266" w:lineRule="auto"/>
        <w:ind w:left="423" w:right="894"/>
        <w:jc w:val="left"/>
        <w:rPr>
          <w:rFonts w:ascii="宋体" w:eastAsia="宋体" w:hAnsi="宋体" w:cs="宋体"/>
          <w:b/>
          <w:color w:val="000000"/>
          <w:sz w:val="28"/>
          <w:szCs w:val="28"/>
        </w:rPr>
      </w:pPr>
      <w:r w:rsidRPr="003B4D3C">
        <w:rPr>
          <w:rFonts w:ascii="宋体" w:eastAsia="宋体" w:hAnsi="宋体" w:cs="宋体" w:hint="eastAsia"/>
          <w:b/>
          <w:color w:val="000000"/>
          <w:sz w:val="28"/>
          <w:szCs w:val="28"/>
        </w:rPr>
        <w:t>第十部分：系统可靠性</w:t>
      </w:r>
    </w:p>
    <w:p w14:paraId="273DA135" w14:textId="47CE0A7B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基本概念</w:t>
      </w:r>
    </w:p>
    <w:p w14:paraId="3124B969" w14:textId="4674E8CD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D1325">
        <w:rPr>
          <w:sz w:val="24"/>
          <w:szCs w:val="24"/>
        </w:rPr>
        <w:t>●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可靠性模型</w:t>
      </w:r>
    </w:p>
    <w:p w14:paraId="679CDA82" w14:textId="3F70D4F6" w:rsidR="004B3D56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◎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可靠性设计</w:t>
      </w:r>
    </w:p>
    <w:p w14:paraId="2A7CF321" w14:textId="659BDF92" w:rsidR="003B2C65" w:rsidRPr="00A95EA5" w:rsidRDefault="00477F6D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E73F55">
        <w:rPr>
          <w:sz w:val="24"/>
          <w:szCs w:val="24"/>
        </w:rPr>
        <w:t>○</w:t>
      </w:r>
      <w:r w:rsidR="003B2C65" w:rsidRPr="00A95EA5">
        <w:rPr>
          <w:rFonts w:ascii="宋体" w:eastAsia="宋体" w:hAnsi="宋体" w:cs="宋体" w:hint="eastAsia"/>
          <w:color w:val="000000"/>
          <w:sz w:val="24"/>
          <w:szCs w:val="24"/>
        </w:rPr>
        <w:t>可靠度分配</w:t>
      </w:r>
    </w:p>
    <w:p w14:paraId="57C3F0AE" w14:textId="12F52FDC" w:rsidR="00A95EA5" w:rsidRPr="00477F6D" w:rsidRDefault="00A95EA5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</w:p>
    <w:p w14:paraId="3B77C7A3" w14:textId="3874FF76" w:rsidR="00A95EA5" w:rsidRPr="00A95EA5" w:rsidRDefault="00A95EA5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  <w:r w:rsidRPr="00A95EA5">
        <w:rPr>
          <w:rFonts w:ascii="宋体" w:eastAsia="宋体" w:hAnsi="宋体" w:cs="宋体" w:hint="eastAsia"/>
          <w:color w:val="000000"/>
          <w:sz w:val="24"/>
          <w:szCs w:val="24"/>
        </w:rPr>
        <w:t>参考教材：孙东川等，《系统工程引论（第四版）》，清华大学出版社，2019年。</w:t>
      </w:r>
    </w:p>
    <w:p w14:paraId="6339CCEF" w14:textId="77777777" w:rsidR="00A95EA5" w:rsidRPr="00A95EA5" w:rsidRDefault="00A95EA5" w:rsidP="00A95EA5">
      <w:pPr>
        <w:widowControl/>
        <w:snapToGrid w:val="0"/>
        <w:spacing w:after="5" w:line="266" w:lineRule="auto"/>
        <w:rPr>
          <w:rFonts w:ascii="宋体" w:eastAsia="宋体" w:hAnsi="宋体" w:cs="宋体"/>
          <w:color w:val="000000"/>
          <w:sz w:val="24"/>
          <w:szCs w:val="24"/>
        </w:rPr>
      </w:pPr>
    </w:p>
    <w:sectPr w:rsidR="00A95EA5" w:rsidRPr="00A95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2C1B6" w14:textId="77777777" w:rsidR="00A02B27" w:rsidRDefault="00A02B27" w:rsidP="00C47CDF">
      <w:r>
        <w:separator/>
      </w:r>
    </w:p>
  </w:endnote>
  <w:endnote w:type="continuationSeparator" w:id="0">
    <w:p w14:paraId="7021E1B8" w14:textId="77777777" w:rsidR="00A02B27" w:rsidRDefault="00A02B27" w:rsidP="00C4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636E4" w14:textId="77777777" w:rsidR="00A02B27" w:rsidRDefault="00A02B27" w:rsidP="00C47CDF">
      <w:r>
        <w:separator/>
      </w:r>
    </w:p>
  </w:footnote>
  <w:footnote w:type="continuationSeparator" w:id="0">
    <w:p w14:paraId="13769FB6" w14:textId="77777777" w:rsidR="00A02B27" w:rsidRDefault="00A02B27" w:rsidP="00C47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DC"/>
    <w:rsid w:val="00127DDA"/>
    <w:rsid w:val="00133340"/>
    <w:rsid w:val="002826A0"/>
    <w:rsid w:val="003B2C65"/>
    <w:rsid w:val="003B4D3C"/>
    <w:rsid w:val="00410789"/>
    <w:rsid w:val="0042084E"/>
    <w:rsid w:val="00426377"/>
    <w:rsid w:val="00477F6D"/>
    <w:rsid w:val="004B3D56"/>
    <w:rsid w:val="0066025E"/>
    <w:rsid w:val="008B78F1"/>
    <w:rsid w:val="008C00F7"/>
    <w:rsid w:val="008C0673"/>
    <w:rsid w:val="00A02B27"/>
    <w:rsid w:val="00A95EA5"/>
    <w:rsid w:val="00C47CDF"/>
    <w:rsid w:val="00D61ADC"/>
    <w:rsid w:val="00DF29EC"/>
    <w:rsid w:val="00E4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44FB3"/>
  <w15:chartTrackingRefBased/>
  <w15:docId w15:val="{5ACDF22D-0725-41EF-AA3E-0446E3A5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7C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7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7C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JMJ</dc:creator>
  <cp:keywords/>
  <dc:description/>
  <cp:lastModifiedBy>PC</cp:lastModifiedBy>
  <cp:revision>15</cp:revision>
  <dcterms:created xsi:type="dcterms:W3CDTF">2025-09-19T01:56:00Z</dcterms:created>
  <dcterms:modified xsi:type="dcterms:W3CDTF">2025-09-21T08:03:00Z</dcterms:modified>
</cp:coreProperties>
</file>